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重庆两江新区人民医院城市医疗集团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  <w:t>社区卫生服务中心招聘非在编工作人员（含派遣）岗位一览表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</w:pPr>
    </w:p>
    <w:tbl>
      <w:tblPr>
        <w:tblStyle w:val="6"/>
        <w:tblW w:w="15040" w:type="dxa"/>
        <w:tblInd w:w="-10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680"/>
        <w:gridCol w:w="1185"/>
        <w:gridCol w:w="720"/>
        <w:gridCol w:w="1245"/>
        <w:gridCol w:w="1485"/>
        <w:gridCol w:w="885"/>
        <w:gridCol w:w="4530"/>
        <w:gridCol w:w="1650"/>
        <w:gridCol w:w="1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招聘名额</w:t>
            </w:r>
          </w:p>
        </w:tc>
        <w:tc>
          <w:tcPr>
            <w:tcW w:w="81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2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tblHeader/>
        </w:trPr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人和社区卫生服务中心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全日制本科及以上学历学位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中医学、针灸推拿学专业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t>35</w:t>
            </w:r>
            <w:r>
              <w:rPr>
                <w:rStyle w:val="10"/>
                <w:lang w:val="en-US" w:eastAsia="zh-CN" w:bidi="ar"/>
              </w:rPr>
              <w:t>周岁以下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取得医师资格证和医师执业证，有2年以上中医临床工作经验。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文老师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t>023-86787020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鸳鸯社区卫生服务中心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全日制本科及以上学历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中西医结合或中医专业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t>40</w:t>
            </w:r>
            <w:r>
              <w:rPr>
                <w:rStyle w:val="10"/>
                <w:lang w:val="en-US" w:eastAsia="zh-CN" w:bidi="ar"/>
              </w:rPr>
              <w:t>周岁以下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取得医师资格证和医师执业证，注册全科医学专业或具备全科医师转岗培训合格证；具备中级及以上专业技术职称优先。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王老师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t>023-81926155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鸳鸯社区卫生服务中心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康复治疗师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全日制本科及以上学历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康复治疗技术专业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t>35</w:t>
            </w:r>
            <w:r>
              <w:rPr>
                <w:rStyle w:val="10"/>
                <w:lang w:val="en-US" w:eastAsia="zh-CN" w:bidi="ar"/>
              </w:rPr>
              <w:t>周岁以下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级及以上职称；具备二级甲等及以上医院康复科工作经历，临床工作经验丰富；熟练掌握运动治疗、作业治疗、物理因子治疗、言语吞咽治疗、疼痛康复、神经康复、骨科康复等多项核心技术，能独立开展各类常见病、多发病及疑难病症的康复评定与治疗工作；有管理经验者优先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王老师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t>023-81926155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鸳鸯社区卫生服务中心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护士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（劳务派遣）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t>30</w:t>
            </w:r>
            <w:r>
              <w:rPr>
                <w:rStyle w:val="10"/>
                <w:lang w:val="en-US" w:eastAsia="zh-CN" w:bidi="ar"/>
              </w:rPr>
              <w:t>周岁以下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初级及以上职称；二级及以上综合医院临床科室工作经验</w:t>
            </w:r>
            <w:r>
              <w:rPr>
                <w:rStyle w:val="11"/>
                <w:rFonts w:eastAsia="等线"/>
                <w:lang w:val="en-US" w:eastAsia="zh-CN" w:bidi="ar"/>
              </w:rPr>
              <w:t xml:space="preserve"> 2 </w:t>
            </w:r>
            <w:r>
              <w:rPr>
                <w:rStyle w:val="10"/>
                <w:lang w:val="en-US" w:eastAsia="zh-CN" w:bidi="ar"/>
              </w:rPr>
              <w:t>年优先。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王老师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t>023-81926155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派遣至金谷社区卫生服务站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鸳鸯社区卫生服务中心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（劳务派遣）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具有医师资格证和医师执业证；有校医工作经验优先。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王老师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t>023-81926155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派遣至市财政校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金山社区卫生服务中心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全科医师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本科专业：临床医学专业；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研究生专业：临床医学专业，内科学专业，老年医学专业，全科医学专业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t>45</w:t>
            </w:r>
            <w:r>
              <w:rPr>
                <w:rStyle w:val="10"/>
                <w:lang w:val="en-US" w:eastAsia="zh-CN" w:bidi="ar"/>
              </w:rPr>
              <w:t>周岁以下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主治医师及以上职称，具有相应执业医师资格，执业范围为全科医学专业；有</w:t>
            </w:r>
            <w:r>
              <w:rPr>
                <w:rStyle w:val="11"/>
                <w:rFonts w:eastAsia="方正仿宋_GBK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年及以上门诊住院部工作经验，有相关管理经验优先。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张老师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t>023-63212103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天宫殿社区卫生服务中心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妇科医师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全日制本科及以上学历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临床专业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不限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有妇科相应工作经历</w:t>
            </w:r>
            <w:r>
              <w:rPr>
                <w:rStyle w:val="11"/>
                <w:rFonts w:eastAsia="方正仿宋_GBK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年以上，能独立胜任妇科常见病的诊断和治疗，熟悉孕期管理、产后管理。具有以下条件之一优先：执业范围有全科专业、具有全科医生转岗培训或全科住院医师规培证。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王老师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t>023-88522570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天宫殿社区卫生服务中心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全日制本科及以上学历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10"/>
                <w:lang w:val="en-US" w:eastAsia="zh-CN" w:bidi="ar"/>
              </w:rPr>
              <w:t>中医学专业</w:t>
            </w:r>
            <w:r>
              <w:rPr>
                <w:rStyle w:val="10"/>
                <w:rFonts w:hint="eastAsia"/>
                <w:lang w:val="en-US" w:eastAsia="zh-CN" w:bidi="ar"/>
              </w:rPr>
              <w:t>、</w:t>
            </w:r>
            <w:r>
              <w:rPr>
                <w:rStyle w:val="10"/>
                <w:lang w:val="en-US" w:eastAsia="zh-CN" w:bidi="ar"/>
              </w:rPr>
              <w:t>针灸推拿学专业</w:t>
            </w:r>
            <w:r>
              <w:rPr>
                <w:rStyle w:val="10"/>
                <w:rFonts w:hint="eastAsia"/>
                <w:lang w:val="en-US" w:eastAsia="zh-CN" w:bidi="ar"/>
              </w:rPr>
              <w:t>、康复治疗专业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不限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取得医师资格证和医师执业证，执业范围须有中医专业。具有以下条件之一优先：有中医康复理疗科或针灸科</w:t>
            </w:r>
            <w:r>
              <w:rPr>
                <w:rStyle w:val="11"/>
                <w:rFonts w:eastAsia="等线"/>
                <w:lang w:val="en-US" w:eastAsia="zh-CN" w:bidi="ar"/>
              </w:rPr>
              <w:t>3</w:t>
            </w:r>
            <w:r>
              <w:rPr>
                <w:rStyle w:val="10"/>
                <w:lang w:val="en-US" w:eastAsia="zh-CN" w:bidi="ar"/>
              </w:rPr>
              <w:t>年以上执业经验，能够独立胜任中医康复理疗科门诊；有规培证、会中医正骨手法者优先。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eastAsia="方正仿宋_GBK"/>
                <w:lang w:val="en-US" w:eastAsia="zh-CN" w:bidi="ar"/>
              </w:rPr>
              <w:t>023-88522570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tblHeader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天宫殿社区卫生服务中心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行政干事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全日制本科及以上学历学位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中国语言文学（类）、新闻传播学（类）、工商管理（类）等专业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不限</w:t>
            </w:r>
          </w:p>
        </w:tc>
        <w:tc>
          <w:tcPr>
            <w:tcW w:w="4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具有卫生行政机构相关工作经验优先。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Style w:val="10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王老师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rFonts w:eastAsia="等线"/>
                <w:lang w:val="en-US" w:eastAsia="zh-CN" w:bidi="ar"/>
              </w:rPr>
              <w:t>023-88522570</w:t>
            </w: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right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40"/>
          <w:szCs w:val="40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right="0" w:firstLine="62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hNzY5ODc3NjhlMzUzZjA2MjI3ZjIyZjQ3Njg0MzQifQ=="/>
  </w:docVars>
  <w:rsids>
    <w:rsidRoot w:val="00000000"/>
    <w:rsid w:val="11715A33"/>
    <w:rsid w:val="12335212"/>
    <w:rsid w:val="16707B77"/>
    <w:rsid w:val="1ECE2E43"/>
    <w:rsid w:val="2B0A5591"/>
    <w:rsid w:val="2FE628EB"/>
    <w:rsid w:val="38F80D91"/>
    <w:rsid w:val="404B3E9C"/>
    <w:rsid w:val="59E86959"/>
    <w:rsid w:val="648C07C5"/>
    <w:rsid w:val="6CC36AF9"/>
    <w:rsid w:val="6E5F526A"/>
    <w:rsid w:val="740A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11">
    <w:name w:val="font2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2157</Words>
  <Characters>2394</Characters>
  <Lines>0</Lines>
  <Paragraphs>0</Paragraphs>
  <TotalTime>1</TotalTime>
  <ScaleCrop>false</ScaleCrop>
  <LinksUpToDate>false</LinksUpToDate>
  <CharactersWithSpaces>2396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2026-05-12T07:53:00Z</dcterms:created>
  <dc:creator>Lenovo</dc:creator>
  <cp:lastModifiedBy>WPS_1717488222</cp:lastModifiedBy>
  <dcterms:modified xsi:type="dcterms:W3CDTF">2026-05-19T08:40:19Z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9AA7E728A97B41FDBC04324AD9AD73B8_12</vt:lpwstr>
  </property>
  <property fmtid="{D5CDD505-2E9C-101B-9397-08002B2CF9AE}" pid="4" name="KSOTemplateDocerSaveRecord">
    <vt:lpwstr>eyJoZGlkIjoiNzRmOWVmNDZmNGY5OTg5M2FjYTFlZDMzOThmNjg4NGIiLCJ1c2VySWQiOiIxNjA1OTgwMzY3In0=</vt:lpwstr>
  </property>
</Properties>
</file>